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Default="000E1F39" w:rsidP="000E1F39">
      <w:pPr>
        <w:jc w:val="center"/>
        <w:rPr>
          <w:rFonts w:ascii="Times New Roman" w:hAnsi="Times New Roman"/>
          <w:sz w:val="24"/>
        </w:rPr>
      </w:pPr>
    </w:p>
    <w:p w:rsidR="0048574F" w:rsidRPr="003726DD" w:rsidRDefault="0048574F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2A03F3" w:rsidP="000E1F39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Trgovački 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sud</w:t>
      </w:r>
      <w:r>
        <w:rPr>
          <w:rFonts w:ascii="Times New Roman" w:hAnsi="Times New Roman"/>
          <w:sz w:val="24"/>
          <w:szCs w:val="24"/>
          <w:lang w:val="pl-PL"/>
        </w:rPr>
        <w:t xml:space="preserve"> u Zagrebu</w:t>
      </w:r>
    </w:p>
    <w:p w:rsidR="000E1F39" w:rsidRPr="00027CCC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</w:t>
      </w:r>
      <w:r w:rsidR="002A03F3">
        <w:rPr>
          <w:rFonts w:ascii="Times New Roman" w:hAnsi="Times New Roman"/>
          <w:sz w:val="24"/>
          <w:szCs w:val="24"/>
          <w:lang w:val="pl-PL"/>
        </w:rPr>
        <w:t xml:space="preserve">: </w:t>
      </w:r>
      <w:r w:rsidR="002A03F3" w:rsidRPr="00027CCC">
        <w:rPr>
          <w:rFonts w:ascii="Times New Roman" w:hAnsi="Times New Roman"/>
          <w:b/>
          <w:sz w:val="24"/>
          <w:szCs w:val="24"/>
          <w:lang w:val="pl-PL"/>
        </w:rPr>
        <w:t>St-</w:t>
      </w:r>
      <w:r w:rsidR="00156608" w:rsidRPr="00027CCC">
        <w:rPr>
          <w:rFonts w:ascii="Times New Roman" w:hAnsi="Times New Roman"/>
          <w:b/>
          <w:sz w:val="24"/>
          <w:szCs w:val="24"/>
          <w:lang w:val="pl-PL"/>
        </w:rPr>
        <w:t>1</w:t>
      </w:r>
      <w:r w:rsidR="00CB1888">
        <w:rPr>
          <w:rFonts w:ascii="Times New Roman" w:hAnsi="Times New Roman"/>
          <w:b/>
          <w:sz w:val="24"/>
          <w:szCs w:val="24"/>
          <w:lang w:val="pl-PL"/>
        </w:rPr>
        <w:t>867</w:t>
      </w:r>
      <w:r w:rsidR="00156608" w:rsidRPr="00027CCC">
        <w:rPr>
          <w:rFonts w:ascii="Times New Roman" w:hAnsi="Times New Roman"/>
          <w:b/>
          <w:sz w:val="24"/>
          <w:szCs w:val="24"/>
          <w:lang w:val="pl-PL"/>
        </w:rPr>
        <w:t>/1</w:t>
      </w:r>
      <w:r w:rsidR="00CB1888">
        <w:rPr>
          <w:rFonts w:ascii="Times New Roman" w:hAnsi="Times New Roman"/>
          <w:b/>
          <w:sz w:val="24"/>
          <w:szCs w:val="24"/>
          <w:lang w:val="pl-PL"/>
        </w:rPr>
        <w:t>3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prezime/tvrtka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naziv, OIB, adresa/sjedište) </w:t>
      </w:r>
      <w:r w:rsidR="002A03F3">
        <w:rPr>
          <w:rFonts w:ascii="Times New Roman" w:hAnsi="Times New Roman"/>
          <w:sz w:val="24"/>
          <w:szCs w:val="24"/>
          <w:lang w:val="pl-PL"/>
        </w:rPr>
        <w:t xml:space="preserve">                                              </w:t>
      </w:r>
    </w:p>
    <w:p w:rsidR="002A03F3" w:rsidRDefault="00CB1888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ŠIMECKI </w:t>
      </w:r>
      <w:r w:rsidR="002A03F3" w:rsidRPr="00027CCC">
        <w:rPr>
          <w:rFonts w:ascii="Times New Roman" w:hAnsi="Times New Roman"/>
          <w:b/>
          <w:sz w:val="24"/>
          <w:szCs w:val="24"/>
          <w:lang w:val="pl-PL"/>
        </w:rPr>
        <w:t xml:space="preserve"> d.o.o. u stečaju</w:t>
      </w:r>
      <w:r w:rsidR="002A03F3">
        <w:rPr>
          <w:rFonts w:ascii="Times New Roman" w:hAnsi="Times New Roman"/>
          <w:sz w:val="24"/>
          <w:szCs w:val="24"/>
          <w:lang w:val="pl-PL"/>
        </w:rPr>
        <w:t xml:space="preserve">, </w:t>
      </w:r>
      <w:r>
        <w:rPr>
          <w:rFonts w:ascii="Times New Roman" w:hAnsi="Times New Roman"/>
          <w:sz w:val="24"/>
          <w:szCs w:val="24"/>
          <w:lang w:val="pl-PL"/>
        </w:rPr>
        <w:t>Vlaška 126</w:t>
      </w:r>
      <w:r w:rsidR="002A03F3">
        <w:rPr>
          <w:rFonts w:ascii="Times New Roman" w:hAnsi="Times New Roman"/>
          <w:sz w:val="24"/>
          <w:szCs w:val="24"/>
          <w:lang w:val="pl-PL"/>
        </w:rPr>
        <w:t xml:space="preserve">, </w:t>
      </w:r>
      <w:r>
        <w:rPr>
          <w:rFonts w:ascii="Times New Roman" w:hAnsi="Times New Roman"/>
          <w:sz w:val="24"/>
          <w:szCs w:val="24"/>
          <w:lang w:val="pl-PL"/>
        </w:rPr>
        <w:t>10000</w:t>
      </w:r>
      <w:r w:rsidR="002A03F3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ZAGREB</w:t>
      </w:r>
    </w:p>
    <w:p w:rsidR="002A03F3" w:rsidRDefault="002A03F3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OIB:</w:t>
      </w:r>
      <w:r w:rsidR="00156608">
        <w:rPr>
          <w:rFonts w:ascii="Times New Roman" w:hAnsi="Times New Roman"/>
          <w:sz w:val="24"/>
          <w:szCs w:val="24"/>
          <w:lang w:val="pl-PL"/>
        </w:rPr>
        <w:t>0</w:t>
      </w:r>
      <w:r w:rsidR="00897102">
        <w:rPr>
          <w:rFonts w:ascii="Times New Roman" w:hAnsi="Times New Roman"/>
          <w:sz w:val="24"/>
          <w:szCs w:val="24"/>
          <w:lang w:val="pl-PL"/>
        </w:rPr>
        <w:t>2142010717</w:t>
      </w:r>
    </w:p>
    <w:p w:rsidR="00E40A35" w:rsidRDefault="00E40A35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E40A35" w:rsidRPr="00B40BEB" w:rsidRDefault="00E40A35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156608" w:rsidRDefault="000E1F39" w:rsidP="00B562D5">
      <w:pPr>
        <w:pStyle w:val="Odlomakpopisa"/>
        <w:numPr>
          <w:ilvl w:val="0"/>
          <w:numId w:val="2"/>
        </w:numPr>
        <w:rPr>
          <w:rFonts w:ascii="Times New Roman" w:hAnsi="Times New Roman"/>
          <w:sz w:val="24"/>
          <w:szCs w:val="24"/>
          <w:lang w:val="pl-PL"/>
        </w:rPr>
      </w:pPr>
      <w:r w:rsidRPr="00B562D5">
        <w:rPr>
          <w:rFonts w:ascii="Times New Roman" w:hAnsi="Times New Roman"/>
          <w:sz w:val="24"/>
          <w:szCs w:val="24"/>
          <w:lang w:val="pl-PL"/>
        </w:rPr>
        <w:t xml:space="preserve">TIJEK STEČAJNOGA POSTUPKA U RAZDOBLJU </w:t>
      </w:r>
      <w:r w:rsidR="00DE65E7">
        <w:rPr>
          <w:rFonts w:ascii="Times New Roman" w:hAnsi="Times New Roman"/>
          <w:sz w:val="24"/>
          <w:szCs w:val="24"/>
          <w:lang w:val="pl-PL"/>
        </w:rPr>
        <w:t xml:space="preserve">                                         od</w:t>
      </w:r>
      <w:r w:rsidR="004176DA" w:rsidRPr="00B562D5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156608">
        <w:rPr>
          <w:rFonts w:ascii="Times New Roman" w:hAnsi="Times New Roman"/>
          <w:sz w:val="24"/>
          <w:szCs w:val="24"/>
          <w:lang w:val="pl-PL"/>
        </w:rPr>
        <w:t>0</w:t>
      </w:r>
      <w:r w:rsidR="00CB1888">
        <w:rPr>
          <w:rFonts w:ascii="Times New Roman" w:hAnsi="Times New Roman"/>
          <w:sz w:val="24"/>
          <w:szCs w:val="24"/>
          <w:lang w:val="pl-PL"/>
        </w:rPr>
        <w:t>1</w:t>
      </w:r>
      <w:r w:rsidR="004176DA" w:rsidRPr="00B562D5">
        <w:rPr>
          <w:rFonts w:ascii="Times New Roman" w:hAnsi="Times New Roman"/>
          <w:sz w:val="24"/>
          <w:szCs w:val="24"/>
          <w:lang w:val="pl-PL"/>
        </w:rPr>
        <w:t>.0</w:t>
      </w:r>
      <w:r w:rsidR="00CB1888">
        <w:rPr>
          <w:rFonts w:ascii="Times New Roman" w:hAnsi="Times New Roman"/>
          <w:sz w:val="24"/>
          <w:szCs w:val="24"/>
          <w:lang w:val="pl-PL"/>
        </w:rPr>
        <w:t>3</w:t>
      </w:r>
      <w:r w:rsidR="004176DA" w:rsidRPr="00B562D5">
        <w:rPr>
          <w:rFonts w:ascii="Times New Roman" w:hAnsi="Times New Roman"/>
          <w:sz w:val="24"/>
          <w:szCs w:val="24"/>
          <w:lang w:val="pl-PL"/>
        </w:rPr>
        <w:t>.201</w:t>
      </w:r>
      <w:r w:rsidR="00CB1888">
        <w:rPr>
          <w:rFonts w:ascii="Times New Roman" w:hAnsi="Times New Roman"/>
          <w:sz w:val="24"/>
          <w:szCs w:val="24"/>
          <w:lang w:val="pl-PL"/>
        </w:rPr>
        <w:t>5</w:t>
      </w:r>
      <w:r w:rsidR="004176DA" w:rsidRPr="00B562D5">
        <w:rPr>
          <w:rFonts w:ascii="Times New Roman" w:hAnsi="Times New Roman"/>
          <w:sz w:val="24"/>
          <w:szCs w:val="24"/>
          <w:lang w:val="pl-PL"/>
        </w:rPr>
        <w:t>.</w:t>
      </w:r>
      <w:r w:rsidRPr="00B562D5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DE65E7">
        <w:rPr>
          <w:rFonts w:ascii="Times New Roman" w:hAnsi="Times New Roman"/>
          <w:sz w:val="24"/>
          <w:szCs w:val="24"/>
          <w:lang w:val="pl-PL"/>
        </w:rPr>
        <w:t>do</w:t>
      </w:r>
      <w:r w:rsidR="00021218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CB1888">
        <w:rPr>
          <w:rFonts w:ascii="Times New Roman" w:hAnsi="Times New Roman"/>
          <w:sz w:val="24"/>
          <w:szCs w:val="24"/>
          <w:lang w:val="pl-PL"/>
        </w:rPr>
        <w:t>31</w:t>
      </w:r>
      <w:r w:rsidR="004176DA" w:rsidRPr="00B562D5">
        <w:rPr>
          <w:rFonts w:ascii="Times New Roman" w:hAnsi="Times New Roman"/>
          <w:sz w:val="24"/>
          <w:szCs w:val="24"/>
          <w:lang w:val="pl-PL"/>
        </w:rPr>
        <w:t>.0</w:t>
      </w:r>
      <w:r w:rsidR="00CB1888">
        <w:rPr>
          <w:rFonts w:ascii="Times New Roman" w:hAnsi="Times New Roman"/>
          <w:sz w:val="24"/>
          <w:szCs w:val="24"/>
          <w:lang w:val="pl-PL"/>
        </w:rPr>
        <w:t>5</w:t>
      </w:r>
      <w:r w:rsidR="004176DA" w:rsidRPr="00B562D5">
        <w:rPr>
          <w:rFonts w:ascii="Times New Roman" w:hAnsi="Times New Roman"/>
          <w:sz w:val="24"/>
          <w:szCs w:val="24"/>
          <w:lang w:val="pl-PL"/>
        </w:rPr>
        <w:t>.201</w:t>
      </w:r>
      <w:r w:rsidR="00156608">
        <w:rPr>
          <w:rFonts w:ascii="Times New Roman" w:hAnsi="Times New Roman"/>
          <w:sz w:val="24"/>
          <w:szCs w:val="24"/>
          <w:lang w:val="pl-PL"/>
        </w:rPr>
        <w:t>6.</w:t>
      </w:r>
    </w:p>
    <w:p w:rsidR="00897102" w:rsidRDefault="00897102" w:rsidP="00897102">
      <w:pPr>
        <w:pStyle w:val="Odlomakpopisa"/>
        <w:ind w:left="36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897102" w:rsidRDefault="00897102" w:rsidP="00897102">
      <w:pPr>
        <w:pStyle w:val="Odlomakpopisa"/>
        <w:ind w:left="360"/>
        <w:rPr>
          <w:rFonts w:ascii="Times New Roman" w:hAnsi="Times New Roman"/>
          <w:sz w:val="24"/>
          <w:szCs w:val="24"/>
          <w:lang w:val="pl-PL"/>
        </w:rPr>
      </w:pPr>
    </w:p>
    <w:p w:rsidR="00A857B8" w:rsidRDefault="00A857B8" w:rsidP="00897102">
      <w:pPr>
        <w:pStyle w:val="Odlomakpopisa"/>
        <w:ind w:left="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Imovinu stečajnog dužnika čine nekretnine na kojima postoji razlučno pravo. Na nekrtninama upisanim u k.o. Štikada  ( Općinski sud u Gospiću, z.k.odjel Gračac ) upisana su založna prava za korist KREDO BANKA d.d. u stečaju i NAVA BANKA d.d. u stečaju. Dopisom od 16.studenog 2015.god. stečajni upravitelj podio je prijedlog Općinskom sudu u Gospiču da se suglasno Stečajnom zakonu oglasi stvarno nenadležnim i da ovršni predmet ustupi stvarno nadležnom Trgovačkom sudu u Zagrebu. Međutim do današnjeg dana to nije učinjeno.</w:t>
      </w:r>
    </w:p>
    <w:p w:rsidR="00A857B8" w:rsidRDefault="00A857B8" w:rsidP="00897102">
      <w:pPr>
        <w:pStyle w:val="Odlomakpopisa"/>
        <w:ind w:left="0"/>
        <w:rPr>
          <w:rFonts w:ascii="Times New Roman" w:hAnsi="Times New Roman"/>
          <w:sz w:val="24"/>
          <w:szCs w:val="24"/>
          <w:lang w:val="pl-PL"/>
        </w:rPr>
      </w:pPr>
    </w:p>
    <w:p w:rsidR="00897102" w:rsidRDefault="00E750C7" w:rsidP="00897102">
      <w:pPr>
        <w:pStyle w:val="Odlomakpopisa"/>
        <w:ind w:left="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Na nekretninama koje su upisane u z.k. odjelu Općinskog građanskog suda u Zagrebu razlučno pravo ima HRVATSKA POŠTANSKA BANKA d.d.. U ovršnim predmetima koji se vode radi namirenja tražbine na nekretninama ovršenika ( sada stečajnog dužnika ) pod poslovnim brojem Ovr-1000/15 ( ranije Ovr-7/13 ) i Ovr-426/15 ( ranije 2653/12 ) ovaj sud oglasio se stvarno nenadležnim i ustupio je predmete Trgovačkom sudu u Zagrebu. Do danas ti postupci na Trgovačkom sudu u Zagrebu nisu nastavljeni. </w:t>
      </w:r>
      <w:r w:rsidR="00A857B8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27CCC" w:rsidRPr="00027CCC" w:rsidRDefault="00027CCC" w:rsidP="00027CCC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156608" w:rsidRDefault="00E750C7" w:rsidP="00156608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Zaprimljno je i nakoliko ovršnih rješenja vjerovnika stečajne mase radi naplate potraživanja koja su nastala nakon otvaranja stečajnog postupka, a koja se odnose na </w:t>
      </w:r>
      <w:r w:rsidR="00E40A35">
        <w:rPr>
          <w:rFonts w:ascii="Times New Roman" w:hAnsi="Times New Roman"/>
          <w:sz w:val="24"/>
          <w:szCs w:val="24"/>
          <w:lang w:val="pl-PL"/>
        </w:rPr>
        <w:t>odvoz otpada</w:t>
      </w:r>
      <w:r>
        <w:rPr>
          <w:rFonts w:ascii="Times New Roman" w:hAnsi="Times New Roman"/>
          <w:sz w:val="24"/>
          <w:szCs w:val="24"/>
          <w:lang w:val="pl-PL"/>
        </w:rPr>
        <w:t xml:space="preserve"> i</w:t>
      </w:r>
      <w:r w:rsidR="00E40A35">
        <w:rPr>
          <w:rFonts w:ascii="Times New Roman" w:hAnsi="Times New Roman"/>
          <w:sz w:val="24"/>
          <w:szCs w:val="24"/>
          <w:lang w:val="pl-PL"/>
        </w:rPr>
        <w:t xml:space="preserve"> paušala za </w:t>
      </w:r>
      <w:r>
        <w:rPr>
          <w:rFonts w:ascii="Times New Roman" w:hAnsi="Times New Roman"/>
          <w:sz w:val="24"/>
          <w:szCs w:val="24"/>
          <w:lang w:val="pl-PL"/>
        </w:rPr>
        <w:t>plin.</w:t>
      </w:r>
      <w:r w:rsidR="00E40A35">
        <w:rPr>
          <w:rFonts w:ascii="Times New Roman" w:hAnsi="Times New Roman"/>
          <w:sz w:val="24"/>
          <w:szCs w:val="24"/>
          <w:lang w:val="pl-PL"/>
        </w:rPr>
        <w:t xml:space="preserve"> Budući da u dosadašnjem tijeku stečajnog psotupka nije bilo unovčenja imovine postoji bojektivna opasnost da žiro račun stečajnog dužnika bude blokiran.</w:t>
      </w:r>
      <w:r>
        <w:rPr>
          <w:rFonts w:ascii="Times New Roman" w:hAnsi="Times New Roman"/>
          <w:sz w:val="24"/>
          <w:szCs w:val="24"/>
          <w:lang w:val="pl-PL"/>
        </w:rPr>
        <w:t xml:space="preserve">  </w:t>
      </w:r>
    </w:p>
    <w:p w:rsidR="00027CCC" w:rsidRDefault="00E750C7" w:rsidP="00E750C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156608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21218" w:rsidRDefault="00E750C7" w:rsidP="00B562D5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Default="00064958" w:rsidP="00064958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II     </w:t>
      </w:r>
      <w:r w:rsidR="000E1F39" w:rsidRPr="00064958">
        <w:rPr>
          <w:rFonts w:ascii="Times New Roman" w:hAnsi="Times New Roman"/>
          <w:sz w:val="24"/>
          <w:szCs w:val="24"/>
          <w:lang w:val="pl-PL"/>
        </w:rPr>
        <w:t>STANJE STEČAJNE MASE</w:t>
      </w:r>
    </w:p>
    <w:p w:rsidR="00A659E0" w:rsidRDefault="00A659E0" w:rsidP="00064958">
      <w:pPr>
        <w:rPr>
          <w:rFonts w:ascii="Times New Roman" w:hAnsi="Times New Roman"/>
          <w:sz w:val="24"/>
          <w:szCs w:val="24"/>
          <w:lang w:val="pl-PL"/>
        </w:rPr>
      </w:pPr>
    </w:p>
    <w:p w:rsidR="000E1F39" w:rsidRDefault="00A659E0" w:rsidP="00A659E0">
      <w:pPr>
        <w:pStyle w:val="Odlomakpopisa"/>
        <w:ind w:left="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dosadašnjem tijeku stečajnog postpka nije bilo prometa preko žiro računa. </w:t>
      </w:r>
    </w:p>
    <w:p w:rsidR="00E40A35" w:rsidRDefault="00E40A35" w:rsidP="00A659E0">
      <w:pPr>
        <w:pStyle w:val="Odlomakpopisa"/>
        <w:ind w:left="0"/>
        <w:rPr>
          <w:rFonts w:ascii="Times New Roman" w:hAnsi="Times New Roman"/>
          <w:sz w:val="24"/>
          <w:szCs w:val="24"/>
          <w:lang w:val="pl-PL"/>
        </w:rPr>
      </w:pPr>
    </w:p>
    <w:p w:rsidR="00E40A35" w:rsidRDefault="00E40A35" w:rsidP="00A659E0">
      <w:pPr>
        <w:pStyle w:val="Odlomakpopisa"/>
        <w:ind w:left="0"/>
        <w:rPr>
          <w:rFonts w:ascii="Times New Roman" w:hAnsi="Times New Roman"/>
          <w:sz w:val="24"/>
          <w:szCs w:val="24"/>
          <w:lang w:val="pl-PL"/>
        </w:rPr>
      </w:pPr>
    </w:p>
    <w:p w:rsidR="00A659E0" w:rsidRDefault="00A659E0" w:rsidP="00A659E0">
      <w:pPr>
        <w:pStyle w:val="Odlomakpopisa"/>
        <w:ind w:left="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III.RADNJE KOJE ĆE SE PODUZETI U NAREDNOM RAZDOBLJU</w:t>
      </w:r>
    </w:p>
    <w:p w:rsidR="00E40A35" w:rsidRDefault="00A659E0" w:rsidP="00E40A35">
      <w:pPr>
        <w:pStyle w:val="Odlomakpopisa"/>
        <w:ind w:left="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od 01.06.2016. do 01.09.2016.</w:t>
      </w:r>
    </w:p>
    <w:p w:rsidR="00E40A35" w:rsidRDefault="00E40A35" w:rsidP="00E40A35">
      <w:pPr>
        <w:pStyle w:val="Odlomakpopisa"/>
        <w:ind w:left="0"/>
        <w:rPr>
          <w:rFonts w:ascii="Times New Roman" w:hAnsi="Times New Roman"/>
          <w:sz w:val="24"/>
          <w:szCs w:val="24"/>
          <w:lang w:val="pl-PL"/>
        </w:rPr>
      </w:pPr>
    </w:p>
    <w:p w:rsidR="00DB2B03" w:rsidRDefault="00E40A35" w:rsidP="00E40A35">
      <w:pPr>
        <w:pStyle w:val="Odlomakpopisa"/>
        <w:ind w:left="0"/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lastRenderedPageBreak/>
        <w:t>-2-</w:t>
      </w:r>
    </w:p>
    <w:p w:rsidR="00DB2B03" w:rsidRDefault="00DB2B03" w:rsidP="00DB2B0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48574F" w:rsidRDefault="00A659E0" w:rsidP="00DB2B0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4043DF" w:rsidRPr="00ED479E" w:rsidRDefault="00ED479E" w:rsidP="00ED479E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    </w:t>
      </w:r>
    </w:p>
    <w:p w:rsidR="00A47BEF" w:rsidRPr="00E40A35" w:rsidRDefault="00064958" w:rsidP="00E40A35">
      <w:pPr>
        <w:rPr>
          <w:rFonts w:ascii="Times New Roman" w:hAnsi="Times New Roman"/>
          <w:sz w:val="24"/>
          <w:szCs w:val="24"/>
          <w:u w:val="single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Nakon prijelaza nadležnost</w:t>
      </w:r>
      <w:r w:rsidR="00A659E0">
        <w:rPr>
          <w:rFonts w:ascii="Times New Roman" w:hAnsi="Times New Roman"/>
          <w:sz w:val="24"/>
          <w:szCs w:val="24"/>
          <w:lang w:val="pl-PL"/>
        </w:rPr>
        <w:t>i</w:t>
      </w:r>
      <w:r>
        <w:rPr>
          <w:rFonts w:ascii="Times New Roman" w:hAnsi="Times New Roman"/>
          <w:sz w:val="24"/>
          <w:szCs w:val="24"/>
          <w:lang w:val="pl-PL"/>
        </w:rPr>
        <w:t xml:space="preserve"> predložiti ću stečajnom Sudu prodaju nekretnine putem javne dražbe.</w:t>
      </w:r>
    </w:p>
    <w:p w:rsidR="00A47BEF" w:rsidRPr="00B40BEB" w:rsidRDefault="00A47BEF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A47BEF">
      <w:pPr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  <w:r w:rsidR="00064958">
        <w:rPr>
          <w:rFonts w:ascii="Times New Roman" w:hAnsi="Times New Roman"/>
          <w:sz w:val="24"/>
          <w:szCs w:val="24"/>
          <w:lang w:val="pl-PL"/>
        </w:rPr>
        <w:t>:</w:t>
      </w:r>
    </w:p>
    <w:p w:rsidR="000E1F39" w:rsidRPr="00B40BEB" w:rsidRDefault="00A47BEF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Zagreb, </w:t>
      </w:r>
      <w:r w:rsidR="00064958">
        <w:rPr>
          <w:rFonts w:ascii="Times New Roman" w:hAnsi="Times New Roman"/>
          <w:sz w:val="24"/>
          <w:szCs w:val="24"/>
          <w:lang w:val="pl-PL"/>
        </w:rPr>
        <w:t>1</w:t>
      </w:r>
      <w:r w:rsidR="00A659E0">
        <w:rPr>
          <w:rFonts w:ascii="Times New Roman" w:hAnsi="Times New Roman"/>
          <w:sz w:val="24"/>
          <w:szCs w:val="24"/>
          <w:lang w:val="pl-PL"/>
        </w:rPr>
        <w:t>3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="00A659E0">
        <w:rPr>
          <w:rFonts w:ascii="Times New Roman" w:hAnsi="Times New Roman"/>
          <w:sz w:val="24"/>
          <w:szCs w:val="24"/>
          <w:lang w:val="pl-PL"/>
        </w:rPr>
        <w:t>lipnja</w:t>
      </w:r>
      <w:r w:rsidR="00064958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201</w:t>
      </w:r>
      <w:r w:rsidR="00064958">
        <w:rPr>
          <w:rFonts w:ascii="Times New Roman" w:hAnsi="Times New Roman"/>
          <w:sz w:val="24"/>
          <w:szCs w:val="24"/>
          <w:lang w:val="pl-PL"/>
        </w:rPr>
        <w:t>6</w:t>
      </w:r>
      <w:r>
        <w:rPr>
          <w:rFonts w:ascii="Times New Roman" w:hAnsi="Times New Roman"/>
          <w:sz w:val="24"/>
          <w:szCs w:val="24"/>
          <w:lang w:val="pl-PL"/>
        </w:rPr>
        <w:t>.god.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64958">
        <w:rPr>
          <w:rFonts w:ascii="Times New Roman" w:hAnsi="Times New Roman"/>
          <w:sz w:val="24"/>
          <w:szCs w:val="24"/>
          <w:lang w:val="pl-PL"/>
        </w:rPr>
        <w:t>Milorad Zajkovski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</w:p>
    <w:sectPr w:rsidR="00C61F72" w:rsidRPr="000E1F39" w:rsidSect="00620C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171F61"/>
    <w:multiLevelType w:val="hybridMultilevel"/>
    <w:tmpl w:val="D64468BE"/>
    <w:lvl w:ilvl="0" w:tplc="E17E1D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F2393"/>
    <w:multiLevelType w:val="multilevel"/>
    <w:tmpl w:val="0C0EB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21218"/>
    <w:rsid w:val="00027CCC"/>
    <w:rsid w:val="00064958"/>
    <w:rsid w:val="000E1F39"/>
    <w:rsid w:val="001123CE"/>
    <w:rsid w:val="00156608"/>
    <w:rsid w:val="001C4E54"/>
    <w:rsid w:val="002A03F3"/>
    <w:rsid w:val="003147AC"/>
    <w:rsid w:val="00331EB3"/>
    <w:rsid w:val="00351520"/>
    <w:rsid w:val="004043DF"/>
    <w:rsid w:val="004176DA"/>
    <w:rsid w:val="00455D81"/>
    <w:rsid w:val="0048574F"/>
    <w:rsid w:val="004E3EF7"/>
    <w:rsid w:val="00572469"/>
    <w:rsid w:val="005E10E2"/>
    <w:rsid w:val="00620C1D"/>
    <w:rsid w:val="00624286"/>
    <w:rsid w:val="007040EB"/>
    <w:rsid w:val="008512FB"/>
    <w:rsid w:val="00897102"/>
    <w:rsid w:val="00971430"/>
    <w:rsid w:val="009B4BBB"/>
    <w:rsid w:val="009E2DF6"/>
    <w:rsid w:val="009F0032"/>
    <w:rsid w:val="00A47BEF"/>
    <w:rsid w:val="00A659E0"/>
    <w:rsid w:val="00A857B8"/>
    <w:rsid w:val="00AF3E90"/>
    <w:rsid w:val="00B562D5"/>
    <w:rsid w:val="00B90A60"/>
    <w:rsid w:val="00C61F72"/>
    <w:rsid w:val="00CA1392"/>
    <w:rsid w:val="00CB1888"/>
    <w:rsid w:val="00DB2B03"/>
    <w:rsid w:val="00DE65E7"/>
    <w:rsid w:val="00E40A35"/>
    <w:rsid w:val="00E750C7"/>
    <w:rsid w:val="00ED47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562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562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41EF1-30C8-4653-ABBE-0CA8EE483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1890</Characters>
  <Application>Microsoft Office Word</Application>
  <DocSecurity>4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Vinka Mihalinčić</cp:lastModifiedBy>
  <cp:revision>2</cp:revision>
  <dcterms:created xsi:type="dcterms:W3CDTF">2016-06-16T09:54:00Z</dcterms:created>
  <dcterms:modified xsi:type="dcterms:W3CDTF">2016-06-16T09:54:00Z</dcterms:modified>
</cp:coreProperties>
</file>